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43" w:rsidRPr="00714497" w:rsidRDefault="00714497" w:rsidP="00714497">
      <w:pPr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18223</wp:posOffset>
            </wp:positionH>
            <wp:positionV relativeFrom="paragraph">
              <wp:posOffset>3427</wp:posOffset>
            </wp:positionV>
            <wp:extent cx="2051026" cy="2924354"/>
            <wp:effectExtent l="19050" t="0" r="6374" b="0"/>
            <wp:wrapSquare wrapText="bothSides"/>
            <wp:docPr id="2" name="Εικόνα 1" descr="C:\Users\USER\Documents\ΦΙΛΟΛΟΓΟΣ\ΛΕΣΧΗ ΚΙΝΗΜΑΤΟΓΡΑΦΟΥ\AFISA TELIKH 28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ΦΙΛΟΛΟΓΟΣ\ΛΕΣΧΗ ΚΙΝΗΜΑΤΟΓΡΑΦΟΥ\AFISA TELIKH 28X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26" cy="292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643" w:rsidRPr="004149C3">
        <w:rPr>
          <w:rFonts w:ascii="Century Gothic" w:hAnsi="Century Gothic"/>
          <w:b/>
          <w:sz w:val="24"/>
          <w:szCs w:val="24"/>
        </w:rPr>
        <w:t>Από την «πολυθρόνα του σκηνοθέτη» στην καρέκλα του δασκάλου</w:t>
      </w:r>
    </w:p>
    <w:p w:rsidR="00660C42" w:rsidRPr="004149C3" w:rsidRDefault="00331AE3" w:rsidP="004149C3">
      <w:pPr>
        <w:jc w:val="both"/>
        <w:rPr>
          <w:rFonts w:ascii="Century Gothic" w:hAnsi="Century Gothic"/>
          <w:sz w:val="24"/>
          <w:szCs w:val="24"/>
        </w:rPr>
      </w:pPr>
      <w:r w:rsidRPr="004149C3">
        <w:rPr>
          <w:rFonts w:ascii="Century Gothic" w:hAnsi="Century Gothic"/>
          <w:sz w:val="24"/>
          <w:szCs w:val="24"/>
        </w:rPr>
        <w:t>Τι είναι αυτό που μπο</w:t>
      </w:r>
      <w:r w:rsidR="007A5B38" w:rsidRPr="004149C3">
        <w:rPr>
          <w:rFonts w:ascii="Century Gothic" w:hAnsi="Century Gothic"/>
          <w:sz w:val="24"/>
          <w:szCs w:val="24"/>
        </w:rPr>
        <w:t>ρεί να συγκεντρώσει στον ίδιο τόπο όλους τους εμπλεκόμενους στην παιδαγωγική διαδικασία; Κι αυτοί</w:t>
      </w:r>
      <w:r w:rsidR="0088439F" w:rsidRPr="004149C3">
        <w:rPr>
          <w:rFonts w:ascii="Century Gothic" w:hAnsi="Century Gothic"/>
          <w:sz w:val="24"/>
          <w:szCs w:val="24"/>
        </w:rPr>
        <w:t xml:space="preserve">, σκεφτείτε, </w:t>
      </w:r>
      <w:r w:rsidR="007A5B38" w:rsidRPr="004149C3">
        <w:rPr>
          <w:rFonts w:ascii="Century Gothic" w:hAnsi="Century Gothic"/>
          <w:sz w:val="24"/>
          <w:szCs w:val="24"/>
        </w:rPr>
        <w:t>δε</w:t>
      </w:r>
      <w:r w:rsidR="0088439F" w:rsidRPr="004149C3">
        <w:rPr>
          <w:rFonts w:ascii="Century Gothic" w:hAnsi="Century Gothic"/>
          <w:sz w:val="24"/>
          <w:szCs w:val="24"/>
        </w:rPr>
        <w:t>ν</w:t>
      </w:r>
      <w:r w:rsidR="007A5B38" w:rsidRPr="004149C3">
        <w:rPr>
          <w:rFonts w:ascii="Century Gothic" w:hAnsi="Century Gothic"/>
          <w:sz w:val="24"/>
          <w:szCs w:val="24"/>
        </w:rPr>
        <w:t xml:space="preserve"> είναι λίγοι: εκπαιδευτικοί όλων των ειδικοτήτων, φοιτητές, πανεπιστημιακοί δάσκαλοι, </w:t>
      </w:r>
      <w:r w:rsidR="009D695F" w:rsidRPr="004149C3">
        <w:rPr>
          <w:rFonts w:ascii="Century Gothic" w:hAnsi="Century Gothic"/>
          <w:sz w:val="24"/>
          <w:szCs w:val="24"/>
        </w:rPr>
        <w:t xml:space="preserve">ψυχολόγοι, λογοθεραπευτές, </w:t>
      </w:r>
      <w:r w:rsidR="007A5B38" w:rsidRPr="004149C3">
        <w:rPr>
          <w:rFonts w:ascii="Century Gothic" w:hAnsi="Century Gothic"/>
          <w:sz w:val="24"/>
          <w:szCs w:val="24"/>
        </w:rPr>
        <w:t>γονείς</w:t>
      </w:r>
      <w:r w:rsidR="0088439F" w:rsidRPr="004149C3">
        <w:rPr>
          <w:rFonts w:ascii="Century Gothic" w:hAnsi="Century Gothic"/>
          <w:sz w:val="24"/>
          <w:szCs w:val="24"/>
        </w:rPr>
        <w:t>..</w:t>
      </w:r>
      <w:r w:rsidR="007A5B38" w:rsidRPr="004149C3">
        <w:rPr>
          <w:rFonts w:ascii="Century Gothic" w:hAnsi="Century Gothic"/>
          <w:sz w:val="24"/>
          <w:szCs w:val="24"/>
        </w:rPr>
        <w:t>. Εκείνο που χρειαζόμασταν</w:t>
      </w:r>
      <w:r w:rsidR="008F5D03" w:rsidRPr="008F5D03">
        <w:rPr>
          <w:rFonts w:ascii="Century Gothic" w:hAnsi="Century Gothic"/>
          <w:sz w:val="24"/>
          <w:szCs w:val="24"/>
        </w:rPr>
        <w:t>,</w:t>
      </w:r>
      <w:r w:rsidR="007A5B38" w:rsidRPr="004149C3">
        <w:rPr>
          <w:rFonts w:ascii="Century Gothic" w:hAnsi="Century Gothic"/>
          <w:sz w:val="24"/>
          <w:szCs w:val="24"/>
        </w:rPr>
        <w:t xml:space="preserve"> ήταν ένας χώρος και </w:t>
      </w:r>
      <w:r w:rsidR="004149C3">
        <w:rPr>
          <w:rFonts w:ascii="Century Gothic" w:hAnsi="Century Gothic"/>
          <w:sz w:val="24"/>
          <w:szCs w:val="24"/>
        </w:rPr>
        <w:t>μια αφορμή για συζήτηση πάνω στα</w:t>
      </w:r>
      <w:r w:rsidR="007A5B38" w:rsidRPr="004149C3">
        <w:rPr>
          <w:rFonts w:ascii="Century Gothic" w:hAnsi="Century Gothic"/>
          <w:sz w:val="24"/>
          <w:szCs w:val="24"/>
        </w:rPr>
        <w:t xml:space="preserve"> θέμα</w:t>
      </w:r>
      <w:r w:rsidR="004149C3">
        <w:rPr>
          <w:rFonts w:ascii="Century Gothic" w:hAnsi="Century Gothic"/>
          <w:sz w:val="24"/>
          <w:szCs w:val="24"/>
        </w:rPr>
        <w:t xml:space="preserve">τα </w:t>
      </w:r>
      <w:r w:rsidR="007A5B38" w:rsidRPr="004149C3">
        <w:rPr>
          <w:rFonts w:ascii="Century Gothic" w:hAnsi="Century Gothic"/>
          <w:sz w:val="24"/>
          <w:szCs w:val="24"/>
        </w:rPr>
        <w:t xml:space="preserve"> που μας </w:t>
      </w:r>
      <w:r w:rsidR="004149C3">
        <w:rPr>
          <w:rFonts w:ascii="Century Gothic" w:hAnsi="Century Gothic"/>
          <w:sz w:val="24"/>
          <w:szCs w:val="24"/>
        </w:rPr>
        <w:t>απασχολούν</w:t>
      </w:r>
      <w:r w:rsidR="007A5B38" w:rsidRPr="004149C3">
        <w:rPr>
          <w:rFonts w:ascii="Century Gothic" w:hAnsi="Century Gothic"/>
          <w:sz w:val="24"/>
          <w:szCs w:val="24"/>
        </w:rPr>
        <w:t>.</w:t>
      </w:r>
    </w:p>
    <w:p w:rsidR="007A5B38" w:rsidRPr="004149C3" w:rsidRDefault="007A5B38" w:rsidP="004149C3">
      <w:pPr>
        <w:jc w:val="both"/>
        <w:rPr>
          <w:rFonts w:ascii="Century Gothic" w:hAnsi="Century Gothic"/>
          <w:sz w:val="24"/>
          <w:szCs w:val="24"/>
        </w:rPr>
      </w:pPr>
      <w:r w:rsidRPr="004149C3">
        <w:rPr>
          <w:rFonts w:ascii="Century Gothic" w:hAnsi="Century Gothic"/>
          <w:sz w:val="24"/>
          <w:szCs w:val="24"/>
        </w:rPr>
        <w:t>Τον χώ</w:t>
      </w:r>
      <w:r w:rsidR="002C418C">
        <w:rPr>
          <w:rFonts w:ascii="Century Gothic" w:hAnsi="Century Gothic"/>
          <w:sz w:val="24"/>
          <w:szCs w:val="24"/>
        </w:rPr>
        <w:t xml:space="preserve">ρο προσφέρει ο </w:t>
      </w:r>
      <w:r w:rsidR="002C418C">
        <w:rPr>
          <w:rFonts w:ascii="Century Gothic" w:hAnsi="Century Gothic"/>
          <w:i/>
          <w:sz w:val="24"/>
          <w:szCs w:val="24"/>
        </w:rPr>
        <w:t>Σύλλογος Αποφοίτων Φιλοσοφικής Σχολής ΑΠΘ</w:t>
      </w:r>
      <w:r w:rsidR="008F5D03">
        <w:rPr>
          <w:rFonts w:ascii="Century Gothic" w:hAnsi="Century Gothic"/>
          <w:i/>
          <w:sz w:val="24"/>
          <w:szCs w:val="24"/>
        </w:rPr>
        <w:t xml:space="preserve"> «ΦΙΛΟΛΟΓΟΣ»</w:t>
      </w:r>
      <w:r w:rsidR="001B7AFB" w:rsidRPr="004149C3">
        <w:rPr>
          <w:rFonts w:ascii="Century Gothic" w:hAnsi="Century Gothic"/>
          <w:sz w:val="24"/>
          <w:szCs w:val="24"/>
        </w:rPr>
        <w:t>, το στέκι του</w:t>
      </w:r>
      <w:r w:rsidR="00070B48">
        <w:rPr>
          <w:rFonts w:ascii="Century Gothic" w:hAnsi="Century Gothic"/>
          <w:sz w:val="24"/>
          <w:szCs w:val="24"/>
        </w:rPr>
        <w:t xml:space="preserve"> στην </w:t>
      </w:r>
      <w:proofErr w:type="spellStart"/>
      <w:r w:rsidR="00070B48">
        <w:rPr>
          <w:rFonts w:ascii="Century Gothic" w:hAnsi="Century Gothic"/>
          <w:sz w:val="24"/>
          <w:szCs w:val="24"/>
        </w:rPr>
        <w:t>Μπρούφα</w:t>
      </w:r>
      <w:proofErr w:type="spellEnd"/>
      <w:r w:rsidR="00070B48">
        <w:rPr>
          <w:rFonts w:ascii="Century Gothic" w:hAnsi="Century Gothic"/>
          <w:sz w:val="24"/>
          <w:szCs w:val="24"/>
        </w:rPr>
        <w:t xml:space="preserve"> 12</w:t>
      </w:r>
      <w:r w:rsidR="002C418C">
        <w:rPr>
          <w:rFonts w:ascii="Century Gothic" w:hAnsi="Century Gothic"/>
          <w:sz w:val="24"/>
          <w:szCs w:val="24"/>
        </w:rPr>
        <w:t>,</w:t>
      </w:r>
      <w:r w:rsidR="00070B48">
        <w:rPr>
          <w:rFonts w:ascii="Century Gothic" w:hAnsi="Century Gothic"/>
          <w:sz w:val="24"/>
          <w:szCs w:val="24"/>
        </w:rPr>
        <w:t xml:space="preserve"> για μία Παρασκευή</w:t>
      </w:r>
      <w:r w:rsidR="001B7AFB" w:rsidRPr="004149C3">
        <w:rPr>
          <w:rFonts w:ascii="Century Gothic" w:hAnsi="Century Gothic"/>
          <w:sz w:val="24"/>
          <w:szCs w:val="24"/>
        </w:rPr>
        <w:t xml:space="preserve"> κάθε μήνα και </w:t>
      </w:r>
      <w:r w:rsidRPr="004149C3">
        <w:rPr>
          <w:rFonts w:ascii="Century Gothic" w:hAnsi="Century Gothic"/>
          <w:sz w:val="24"/>
          <w:szCs w:val="24"/>
        </w:rPr>
        <w:t xml:space="preserve">καλύτερη αφορμή δεν θα μπορούσε να </w:t>
      </w:r>
      <w:r w:rsidR="0088439F" w:rsidRPr="004149C3">
        <w:rPr>
          <w:rFonts w:ascii="Century Gothic" w:hAnsi="Century Gothic"/>
          <w:sz w:val="24"/>
          <w:szCs w:val="24"/>
        </w:rPr>
        <w:t>βρεθεί από τ</w:t>
      </w:r>
      <w:r w:rsidRPr="004149C3">
        <w:rPr>
          <w:rFonts w:ascii="Century Gothic" w:hAnsi="Century Gothic"/>
          <w:sz w:val="24"/>
          <w:szCs w:val="24"/>
        </w:rPr>
        <w:t xml:space="preserve">η παρακολούθηση μιας ταινίας, που θα δώσει τροφή για σκέψη και </w:t>
      </w:r>
      <w:r w:rsidR="008F5D03" w:rsidRPr="004149C3">
        <w:rPr>
          <w:rFonts w:ascii="Century Gothic" w:hAnsi="Century Gothic"/>
          <w:sz w:val="24"/>
          <w:szCs w:val="24"/>
        </w:rPr>
        <w:t xml:space="preserve">χαλαρή </w:t>
      </w:r>
      <w:r w:rsidR="0088439F" w:rsidRPr="004149C3">
        <w:rPr>
          <w:rFonts w:ascii="Century Gothic" w:hAnsi="Century Gothic"/>
          <w:sz w:val="24"/>
          <w:szCs w:val="24"/>
        </w:rPr>
        <w:t>κουβέντα</w:t>
      </w:r>
      <w:r w:rsidRPr="004149C3">
        <w:rPr>
          <w:rFonts w:ascii="Century Gothic" w:hAnsi="Century Gothic"/>
          <w:sz w:val="24"/>
          <w:szCs w:val="24"/>
        </w:rPr>
        <w:t xml:space="preserve">, μιας και εμπνέεται από τη ζωή μας, δηλαδή τη σχολική ζωή. </w:t>
      </w:r>
    </w:p>
    <w:p w:rsidR="006D3664" w:rsidRPr="002C33DB" w:rsidRDefault="006D3664" w:rsidP="006D3664">
      <w:pPr>
        <w:jc w:val="both"/>
        <w:rPr>
          <w:rFonts w:eastAsia="Times New Roman" w:cs="Helvetica"/>
          <w:color w:val="000000"/>
          <w:sz w:val="24"/>
          <w:szCs w:val="24"/>
          <w:lang w:eastAsia="el-GR"/>
        </w:rPr>
      </w:pPr>
      <w:r w:rsidRPr="004149C3">
        <w:rPr>
          <w:rFonts w:ascii="Century Gothic" w:hAnsi="Century Gothic"/>
          <w:sz w:val="24"/>
          <w:szCs w:val="24"/>
        </w:rPr>
        <w:t xml:space="preserve">Μ’ αυτό το σκεπτικό </w:t>
      </w:r>
      <w:r>
        <w:rPr>
          <w:rFonts w:ascii="Century Gothic" w:hAnsi="Century Gothic"/>
          <w:sz w:val="24"/>
          <w:szCs w:val="24"/>
        </w:rPr>
        <w:t xml:space="preserve">και με έμπνευση από το γλωσσικό αντιδάνειο της ονομασίας της 7ης τέχνης </w:t>
      </w:r>
      <w:r w:rsidRPr="00714497">
        <w:rPr>
          <w:rFonts w:ascii="Century Gothic" w:hAnsi="Century Gothic"/>
          <w:sz w:val="24"/>
          <w:szCs w:val="24"/>
        </w:rPr>
        <w:t>(</w:t>
      </w:r>
      <w:r w:rsidRPr="00714497">
        <w:rPr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 xml:space="preserve">γαλλ. </w:t>
      </w:r>
      <w:proofErr w:type="spellStart"/>
      <w:r w:rsidRPr="00714497">
        <w:rPr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>cinématographe</w:t>
      </w:r>
      <w:proofErr w:type="spellEnd"/>
      <w:r w:rsidRPr="00714497">
        <w:rPr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 xml:space="preserve"> &lt; αρχ.</w:t>
      </w:r>
      <w:r w:rsidRPr="00714497">
        <w:rPr>
          <w:rStyle w:val="apple-converted-space"/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14497">
        <w:rPr>
          <w:rFonts w:ascii="Century Gothic" w:hAnsi="Century Gothic"/>
          <w:i/>
          <w:iCs/>
          <w:color w:val="333333"/>
          <w:sz w:val="24"/>
          <w:szCs w:val="24"/>
          <w:shd w:val="clear" w:color="auto" w:fill="FFFFFF"/>
        </w:rPr>
        <w:t>κινηματ</w:t>
      </w:r>
      <w:proofErr w:type="spellEnd"/>
      <w:r w:rsidRPr="00714497">
        <w:rPr>
          <w:rFonts w:ascii="Century Gothic" w:hAnsi="Century Gothic"/>
          <w:i/>
          <w:iCs/>
          <w:color w:val="333333"/>
          <w:sz w:val="24"/>
          <w:szCs w:val="24"/>
          <w:shd w:val="clear" w:color="auto" w:fill="FFFFFF"/>
        </w:rPr>
        <w:t>- (κίνημα)</w:t>
      </w:r>
      <w:r w:rsidRPr="00714497">
        <w:rPr>
          <w:rStyle w:val="apple-converted-space"/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 xml:space="preserve"> </w:t>
      </w:r>
      <w:r w:rsidRPr="00714497">
        <w:rPr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 xml:space="preserve">κίνηση </w:t>
      </w:r>
      <w:r w:rsidRPr="00714497">
        <w:rPr>
          <w:rFonts w:ascii="Century Gothic" w:hAnsi="Century Gothic"/>
          <w:i/>
          <w:iCs/>
          <w:color w:val="333333"/>
          <w:sz w:val="24"/>
          <w:szCs w:val="24"/>
          <w:shd w:val="clear" w:color="auto" w:fill="FFFFFF"/>
        </w:rPr>
        <w:t>-ο-</w:t>
      </w:r>
      <w:r w:rsidRPr="00714497">
        <w:rPr>
          <w:rStyle w:val="apple-converted-space"/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 xml:space="preserve"> </w:t>
      </w:r>
      <w:r w:rsidRPr="00714497">
        <w:rPr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>+ -</w:t>
      </w:r>
      <w:proofErr w:type="spellStart"/>
      <w:r w:rsidRPr="00714497">
        <w:rPr>
          <w:rFonts w:ascii="Century Gothic" w:eastAsia="Arial Unicode MS" w:hAnsi="Century Gothic" w:cs="Arial Unicode MS"/>
          <w:color w:val="333333"/>
          <w:sz w:val="24"/>
          <w:szCs w:val="24"/>
          <w:shd w:val="clear" w:color="auto" w:fill="FFFFFF"/>
        </w:rPr>
        <w:t>graphe</w:t>
      </w:r>
      <w:proofErr w:type="spellEnd"/>
      <w:r w:rsidRPr="00714497">
        <w:rPr>
          <w:rFonts w:ascii="Century Gothic" w:hAnsi="Century Gothic"/>
          <w:i/>
          <w:iCs/>
          <w:color w:val="333333"/>
          <w:sz w:val="24"/>
          <w:szCs w:val="24"/>
          <w:shd w:val="clear" w:color="auto" w:fill="FFFFFF"/>
        </w:rPr>
        <w:t>= -γράφος</w:t>
      </w:r>
      <w:r w:rsidRPr="00F0000B">
        <w:rPr>
          <w:rFonts w:ascii="Palatino Linotype" w:hAnsi="Palatino Linotype"/>
          <w:i/>
          <w:iCs/>
          <w:color w:val="333333"/>
          <w:sz w:val="24"/>
          <w:szCs w:val="24"/>
          <w:shd w:val="clear" w:color="auto" w:fill="FFFFFF"/>
        </w:rPr>
        <w:t xml:space="preserve">) </w:t>
      </w:r>
      <w:r w:rsidRPr="004149C3">
        <w:rPr>
          <w:rFonts w:ascii="Century Gothic" w:hAnsi="Century Gothic"/>
          <w:sz w:val="24"/>
          <w:szCs w:val="24"/>
        </w:rPr>
        <w:t xml:space="preserve"> ξεπήδησε από τα σπλάχνα του </w:t>
      </w:r>
      <w:r w:rsidRPr="004149C3">
        <w:rPr>
          <w:rFonts w:ascii="Century Gothic" w:hAnsi="Century Gothic"/>
          <w:i/>
          <w:sz w:val="24"/>
          <w:szCs w:val="24"/>
        </w:rPr>
        <w:t>Φιλολόγου</w:t>
      </w:r>
      <w:r w:rsidRPr="004149C3">
        <w:rPr>
          <w:rFonts w:ascii="Century Gothic" w:hAnsi="Century Gothic"/>
          <w:sz w:val="24"/>
          <w:szCs w:val="24"/>
        </w:rPr>
        <w:t xml:space="preserve"> η Λέσχη Κινηματογράφου </w:t>
      </w:r>
      <w:proofErr w:type="spellStart"/>
      <w:r w:rsidRPr="004149C3">
        <w:rPr>
          <w:rFonts w:ascii="Century Gothic" w:hAnsi="Century Gothic"/>
          <w:b/>
          <w:i/>
          <w:sz w:val="24"/>
          <w:szCs w:val="24"/>
          <w:lang w:val="en-US"/>
        </w:rPr>
        <w:t>Cin</w:t>
      </w:r>
      <w:proofErr w:type="spellEnd"/>
      <w:r w:rsidRPr="004149C3">
        <w:rPr>
          <w:rFonts w:ascii="Century Gothic" w:hAnsi="Century Gothic"/>
          <w:b/>
          <w:i/>
          <w:sz w:val="24"/>
          <w:szCs w:val="24"/>
        </w:rPr>
        <w:t>é</w:t>
      </w:r>
      <w:r w:rsidRPr="004149C3">
        <w:rPr>
          <w:rFonts w:ascii="Century Gothic" w:hAnsi="Century Gothic"/>
          <w:b/>
          <w:i/>
          <w:sz w:val="24"/>
          <w:szCs w:val="24"/>
          <w:lang w:val="en-US"/>
        </w:rPr>
        <w:t>ma</w:t>
      </w:r>
      <w:r w:rsidR="006B1835">
        <w:rPr>
          <w:rFonts w:ascii="Century Gothic" w:hAnsi="Century Gothic"/>
          <w:b/>
          <w:i/>
          <w:sz w:val="24"/>
          <w:szCs w:val="24"/>
        </w:rPr>
        <w:t>-</w:t>
      </w:r>
      <w:proofErr w:type="spellStart"/>
      <w:r w:rsidR="006B1835">
        <w:rPr>
          <w:rFonts w:ascii="Century Gothic" w:hAnsi="Century Gothic"/>
          <w:b/>
          <w:i/>
          <w:sz w:val="24"/>
          <w:szCs w:val="24"/>
        </w:rPr>
        <w:t>κίνημα…</w:t>
      </w:r>
      <w:r w:rsidRPr="004149C3">
        <w:rPr>
          <w:rFonts w:ascii="Century Gothic" w:hAnsi="Century Gothic"/>
          <w:b/>
          <w:i/>
          <w:sz w:val="24"/>
          <w:szCs w:val="24"/>
        </w:rPr>
        <w:t>σχολείο</w:t>
      </w:r>
      <w:proofErr w:type="spellEnd"/>
      <w:r w:rsidR="007A5B38" w:rsidRPr="004149C3">
        <w:rPr>
          <w:rFonts w:ascii="Century Gothic" w:hAnsi="Century Gothic"/>
          <w:sz w:val="24"/>
          <w:szCs w:val="24"/>
        </w:rPr>
        <w:t xml:space="preserve">, ένα είδος εκπαιδευτικού εντευκτηρίου, που απευθύνεται </w:t>
      </w:r>
      <w:r w:rsidR="007A5B38" w:rsidRPr="002C418C">
        <w:rPr>
          <w:rFonts w:ascii="Century Gothic" w:hAnsi="Century Gothic"/>
          <w:b/>
          <w:sz w:val="24"/>
          <w:szCs w:val="24"/>
        </w:rPr>
        <w:t>σε όλους τους συναδέλφους, ανεξαρτήτως διδακτικού αντικειμένου</w:t>
      </w:r>
      <w:r w:rsidR="007A5B38" w:rsidRPr="004149C3">
        <w:rPr>
          <w:rFonts w:ascii="Century Gothic" w:hAnsi="Century Gothic"/>
          <w:sz w:val="24"/>
          <w:szCs w:val="24"/>
        </w:rPr>
        <w:t xml:space="preserve">, που </w:t>
      </w:r>
      <w:r w:rsidR="0088439F" w:rsidRPr="004149C3">
        <w:rPr>
          <w:rFonts w:ascii="Century Gothic" w:hAnsi="Century Gothic"/>
          <w:sz w:val="24"/>
          <w:szCs w:val="24"/>
        </w:rPr>
        <w:t>αγαπούν</w:t>
      </w:r>
      <w:r w:rsidR="007A5B38" w:rsidRPr="004149C3">
        <w:rPr>
          <w:rFonts w:ascii="Century Gothic" w:hAnsi="Century Gothic"/>
          <w:sz w:val="24"/>
          <w:szCs w:val="24"/>
        </w:rPr>
        <w:t xml:space="preserve"> την κινηματογραφική τέχνη και </w:t>
      </w:r>
      <w:r w:rsidR="0088439F" w:rsidRPr="004149C3">
        <w:rPr>
          <w:rFonts w:ascii="Century Gothic" w:hAnsi="Century Gothic"/>
          <w:sz w:val="24"/>
          <w:szCs w:val="24"/>
        </w:rPr>
        <w:t>προβληματίζονται προς τα πού πορεύθηκε ανά τον κόσμο και ανά εποχές το σχολείο και φυσικά προς τα πού ονειρευόμαστε να το οδηγήσουμε όλοι εμείς</w:t>
      </w:r>
      <w:r w:rsidR="008F5D03" w:rsidRPr="008F5D03">
        <w:rPr>
          <w:rFonts w:ascii="Century Gothic" w:hAnsi="Century Gothic"/>
          <w:sz w:val="24"/>
          <w:szCs w:val="24"/>
        </w:rPr>
        <w:t>.</w:t>
      </w:r>
      <w:r w:rsidR="0088439F" w:rsidRPr="004149C3">
        <w:rPr>
          <w:rFonts w:ascii="Century Gothic" w:hAnsi="Century Gothic"/>
          <w:sz w:val="24"/>
          <w:szCs w:val="24"/>
        </w:rPr>
        <w:t xml:space="preserve"> </w:t>
      </w:r>
    </w:p>
    <w:p w:rsidR="001B7AFB" w:rsidRPr="004149C3" w:rsidRDefault="00EE03E7" w:rsidP="004149C3">
      <w:pPr>
        <w:jc w:val="both"/>
        <w:rPr>
          <w:rFonts w:ascii="Century Gothic" w:hAnsi="Century Gothic"/>
          <w:sz w:val="24"/>
          <w:szCs w:val="24"/>
        </w:rPr>
      </w:pPr>
      <w:r w:rsidRPr="004149C3">
        <w:rPr>
          <w:rFonts w:ascii="Century Gothic" w:hAnsi="Century Gothic"/>
          <w:sz w:val="24"/>
          <w:szCs w:val="24"/>
        </w:rPr>
        <w:t>Σας προτείνουμε</w:t>
      </w:r>
      <w:r w:rsidR="008F5D03" w:rsidRPr="008F5D03">
        <w:rPr>
          <w:rFonts w:ascii="Century Gothic" w:hAnsi="Century Gothic"/>
          <w:sz w:val="24"/>
          <w:szCs w:val="24"/>
        </w:rPr>
        <w:t>,</w:t>
      </w:r>
      <w:r w:rsidRPr="004149C3">
        <w:rPr>
          <w:rFonts w:ascii="Century Gothic" w:hAnsi="Century Gothic"/>
          <w:sz w:val="24"/>
          <w:szCs w:val="24"/>
        </w:rPr>
        <w:t xml:space="preserve"> λοιπόν</w:t>
      </w:r>
      <w:r w:rsidR="008F5D03" w:rsidRPr="008F5D03">
        <w:rPr>
          <w:rFonts w:ascii="Century Gothic" w:hAnsi="Century Gothic"/>
          <w:sz w:val="24"/>
          <w:szCs w:val="24"/>
        </w:rPr>
        <w:t>,</w:t>
      </w:r>
      <w:r w:rsidRPr="004149C3">
        <w:rPr>
          <w:rFonts w:ascii="Century Gothic" w:hAnsi="Century Gothic"/>
          <w:sz w:val="24"/>
          <w:szCs w:val="24"/>
        </w:rPr>
        <w:t xml:space="preserve"> να βρεθούμε</w:t>
      </w:r>
      <w:r w:rsidR="001B7AFB" w:rsidRPr="004149C3">
        <w:rPr>
          <w:rFonts w:ascii="Century Gothic" w:hAnsi="Century Gothic"/>
          <w:sz w:val="24"/>
          <w:szCs w:val="24"/>
        </w:rPr>
        <w:t xml:space="preserve"> στον </w:t>
      </w:r>
      <w:r w:rsidR="001B7AFB" w:rsidRPr="002C418C">
        <w:rPr>
          <w:rFonts w:ascii="Century Gothic" w:hAnsi="Century Gothic"/>
          <w:i/>
          <w:sz w:val="24"/>
          <w:szCs w:val="24"/>
        </w:rPr>
        <w:t>Φιλόλογο</w:t>
      </w:r>
      <w:r w:rsidR="001B7AFB" w:rsidRPr="004149C3">
        <w:rPr>
          <w:rFonts w:ascii="Century Gothic" w:hAnsi="Century Gothic"/>
          <w:sz w:val="24"/>
          <w:szCs w:val="24"/>
        </w:rPr>
        <w:t xml:space="preserve"> για μία κινηματογραφική προβολή που θα περιλαμβάνει: α) μια εισαγωγή σχετική με τη</w:t>
      </w:r>
      <w:r w:rsidR="00070B48">
        <w:rPr>
          <w:rFonts w:ascii="Century Gothic" w:hAnsi="Century Gothic"/>
          <w:sz w:val="24"/>
          <w:szCs w:val="24"/>
        </w:rPr>
        <w:t xml:space="preserve">ν ταινία (τοποθέτηση του </w:t>
      </w:r>
      <w:r w:rsidR="00070B48">
        <w:rPr>
          <w:rFonts w:ascii="Century Gothic" w:hAnsi="Century Gothic"/>
          <w:sz w:val="24"/>
          <w:szCs w:val="24"/>
          <w:lang w:val="en-US"/>
        </w:rPr>
        <w:t>film</w:t>
      </w:r>
      <w:r w:rsidR="001B7AFB" w:rsidRPr="004149C3">
        <w:rPr>
          <w:rFonts w:ascii="Century Gothic" w:hAnsi="Century Gothic"/>
          <w:sz w:val="24"/>
          <w:szCs w:val="24"/>
        </w:rPr>
        <w:t xml:space="preserve"> στον </w:t>
      </w:r>
      <w:r w:rsidR="002C418C">
        <w:rPr>
          <w:rFonts w:ascii="Century Gothic" w:hAnsi="Century Gothic"/>
          <w:sz w:val="24"/>
          <w:szCs w:val="24"/>
        </w:rPr>
        <w:t>ιστορικό και κινηματογραφικό του</w:t>
      </w:r>
      <w:r w:rsidR="001B7AFB" w:rsidRPr="004149C3">
        <w:rPr>
          <w:rFonts w:ascii="Century Gothic" w:hAnsi="Century Gothic"/>
          <w:sz w:val="24"/>
          <w:szCs w:val="24"/>
        </w:rPr>
        <w:t xml:space="preserve"> περίγυρο, αναφορά </w:t>
      </w:r>
      <w:r w:rsidR="000C6B89">
        <w:rPr>
          <w:rFonts w:ascii="Century Gothic" w:hAnsi="Century Gothic"/>
          <w:sz w:val="24"/>
          <w:szCs w:val="24"/>
        </w:rPr>
        <w:t xml:space="preserve">στους </w:t>
      </w:r>
      <w:r w:rsidR="000C6B89" w:rsidRPr="004149C3">
        <w:rPr>
          <w:rFonts w:ascii="Century Gothic" w:hAnsi="Century Gothic"/>
          <w:sz w:val="24"/>
          <w:szCs w:val="24"/>
        </w:rPr>
        <w:t xml:space="preserve">συντελεστές </w:t>
      </w:r>
      <w:r w:rsidR="000C6B89">
        <w:rPr>
          <w:rFonts w:ascii="Century Gothic" w:hAnsi="Century Gothic"/>
          <w:sz w:val="24"/>
          <w:szCs w:val="24"/>
        </w:rPr>
        <w:t xml:space="preserve">και ειδικά </w:t>
      </w:r>
      <w:r w:rsidR="001B7AFB" w:rsidRPr="004149C3">
        <w:rPr>
          <w:rFonts w:ascii="Century Gothic" w:hAnsi="Century Gothic"/>
          <w:sz w:val="24"/>
          <w:szCs w:val="24"/>
        </w:rPr>
        <w:t>στον σκηνοθέτη</w:t>
      </w:r>
      <w:r w:rsidRPr="004149C3">
        <w:rPr>
          <w:rFonts w:ascii="Century Gothic" w:hAnsi="Century Gothic"/>
          <w:sz w:val="24"/>
          <w:szCs w:val="24"/>
        </w:rPr>
        <w:t xml:space="preserve">, στην </w:t>
      </w:r>
      <w:proofErr w:type="spellStart"/>
      <w:r w:rsidRPr="004149C3">
        <w:rPr>
          <w:rFonts w:ascii="Century Gothic" w:hAnsi="Century Gothic"/>
          <w:sz w:val="24"/>
          <w:szCs w:val="24"/>
        </w:rPr>
        <w:t>εργογραφία</w:t>
      </w:r>
      <w:proofErr w:type="spellEnd"/>
      <w:r w:rsidRPr="004149C3">
        <w:rPr>
          <w:rFonts w:ascii="Century Gothic" w:hAnsi="Century Gothic"/>
          <w:sz w:val="24"/>
          <w:szCs w:val="24"/>
        </w:rPr>
        <w:t xml:space="preserve"> του, </w:t>
      </w:r>
      <w:r w:rsidR="000C6B89">
        <w:rPr>
          <w:rFonts w:ascii="Century Gothic" w:hAnsi="Century Gothic"/>
          <w:sz w:val="24"/>
          <w:szCs w:val="24"/>
        </w:rPr>
        <w:t>σ</w:t>
      </w:r>
      <w:r w:rsidRPr="004149C3">
        <w:rPr>
          <w:rFonts w:ascii="Century Gothic" w:hAnsi="Century Gothic"/>
          <w:sz w:val="24"/>
          <w:szCs w:val="24"/>
        </w:rPr>
        <w:t>την προσφορά του από άποψη τεχνικής στην τέχνη του κινηματογράφου</w:t>
      </w:r>
      <w:r w:rsidR="008F5D03" w:rsidRPr="008F5D03">
        <w:rPr>
          <w:rFonts w:ascii="Century Gothic" w:hAnsi="Century Gothic"/>
          <w:sz w:val="24"/>
          <w:szCs w:val="24"/>
        </w:rPr>
        <w:t>)</w:t>
      </w:r>
      <w:r w:rsidRPr="004149C3">
        <w:rPr>
          <w:rFonts w:ascii="Century Gothic" w:hAnsi="Century Gothic"/>
          <w:sz w:val="24"/>
          <w:szCs w:val="24"/>
        </w:rPr>
        <w:t xml:space="preserve">, </w:t>
      </w:r>
      <w:r w:rsidR="001B7AFB" w:rsidRPr="004149C3">
        <w:rPr>
          <w:rFonts w:ascii="Century Gothic" w:hAnsi="Century Gothic"/>
          <w:sz w:val="24"/>
          <w:szCs w:val="24"/>
        </w:rPr>
        <w:t xml:space="preserve">και β) </w:t>
      </w:r>
      <w:r w:rsidRPr="004149C3">
        <w:rPr>
          <w:rFonts w:ascii="Century Gothic" w:hAnsi="Century Gothic"/>
          <w:sz w:val="24"/>
          <w:szCs w:val="24"/>
        </w:rPr>
        <w:t>μια συζήτηση στα</w:t>
      </w:r>
      <w:r w:rsidR="001B7AFB" w:rsidRPr="004149C3">
        <w:rPr>
          <w:rFonts w:ascii="Century Gothic" w:hAnsi="Century Gothic"/>
          <w:sz w:val="24"/>
          <w:szCs w:val="24"/>
        </w:rPr>
        <w:t xml:space="preserve"> θέματα εκπαίδευσης που θέτει η ταινία</w:t>
      </w:r>
      <w:r w:rsidR="000B41C4">
        <w:rPr>
          <w:rFonts w:ascii="Century Gothic" w:hAnsi="Century Gothic"/>
          <w:sz w:val="24"/>
          <w:szCs w:val="24"/>
        </w:rPr>
        <w:t>.</w:t>
      </w:r>
      <w:r w:rsidR="001B7AFB" w:rsidRPr="004149C3">
        <w:rPr>
          <w:rFonts w:ascii="Century Gothic" w:hAnsi="Century Gothic"/>
          <w:sz w:val="24"/>
          <w:szCs w:val="24"/>
        </w:rPr>
        <w:t xml:space="preserve"> </w:t>
      </w:r>
    </w:p>
    <w:p w:rsidR="00070B48" w:rsidRDefault="001B7AFB" w:rsidP="004149C3">
      <w:pPr>
        <w:jc w:val="both"/>
        <w:rPr>
          <w:rFonts w:ascii="Century Gothic" w:hAnsi="Century Gothic"/>
          <w:sz w:val="24"/>
          <w:szCs w:val="24"/>
        </w:rPr>
      </w:pPr>
      <w:r w:rsidRPr="004149C3">
        <w:rPr>
          <w:rFonts w:ascii="Century Gothic" w:hAnsi="Century Gothic"/>
          <w:sz w:val="24"/>
          <w:szCs w:val="24"/>
        </w:rPr>
        <w:t>Μαζί μας</w:t>
      </w:r>
      <w:r w:rsidR="00EE03E7" w:rsidRPr="004149C3">
        <w:rPr>
          <w:rFonts w:ascii="Century Gothic" w:hAnsi="Century Gothic"/>
          <w:sz w:val="24"/>
          <w:szCs w:val="24"/>
        </w:rPr>
        <w:t>,</w:t>
      </w:r>
      <w:r w:rsidRPr="004149C3">
        <w:rPr>
          <w:rFonts w:ascii="Century Gothic" w:hAnsi="Century Gothic"/>
          <w:sz w:val="24"/>
          <w:szCs w:val="24"/>
        </w:rPr>
        <w:t xml:space="preserve"> </w:t>
      </w:r>
      <w:r w:rsidR="00EE03E7" w:rsidRPr="004149C3">
        <w:rPr>
          <w:rFonts w:ascii="Century Gothic" w:hAnsi="Century Gothic"/>
          <w:sz w:val="24"/>
          <w:szCs w:val="24"/>
        </w:rPr>
        <w:t xml:space="preserve">για να φωτίσουν τις δύο μεγάλες μας αγάπες που μας συγκέντρωσαν στον ίδιο χώρο, </w:t>
      </w:r>
      <w:r w:rsidR="004149C3">
        <w:rPr>
          <w:rFonts w:ascii="Century Gothic" w:hAnsi="Century Gothic"/>
          <w:sz w:val="24"/>
          <w:szCs w:val="24"/>
        </w:rPr>
        <w:t xml:space="preserve">δηλαδή το </w:t>
      </w:r>
      <w:r w:rsidR="00EE03E7" w:rsidRPr="004149C3">
        <w:rPr>
          <w:rFonts w:ascii="Century Gothic" w:hAnsi="Century Gothic"/>
          <w:sz w:val="24"/>
          <w:szCs w:val="24"/>
        </w:rPr>
        <w:t>σινεμά</w:t>
      </w:r>
      <w:r w:rsidR="004149C3">
        <w:rPr>
          <w:rFonts w:ascii="Century Gothic" w:hAnsi="Century Gothic"/>
          <w:sz w:val="24"/>
          <w:szCs w:val="24"/>
        </w:rPr>
        <w:t xml:space="preserve"> και το σχολείο</w:t>
      </w:r>
      <w:r w:rsidR="00EE03E7" w:rsidRPr="004149C3">
        <w:rPr>
          <w:rFonts w:ascii="Century Gothic" w:hAnsi="Century Gothic"/>
          <w:sz w:val="24"/>
          <w:szCs w:val="24"/>
        </w:rPr>
        <w:t xml:space="preserve">, </w:t>
      </w:r>
      <w:r w:rsidRPr="004149C3">
        <w:rPr>
          <w:rFonts w:ascii="Century Gothic" w:hAnsi="Century Gothic"/>
          <w:sz w:val="24"/>
          <w:szCs w:val="24"/>
        </w:rPr>
        <w:t xml:space="preserve">θα </w:t>
      </w:r>
      <w:r w:rsidR="00EE03E7" w:rsidRPr="004149C3">
        <w:rPr>
          <w:rFonts w:ascii="Century Gothic" w:hAnsi="Century Gothic"/>
          <w:sz w:val="24"/>
          <w:szCs w:val="24"/>
        </w:rPr>
        <w:t xml:space="preserve">είναι τόσο </w:t>
      </w:r>
      <w:r w:rsidRPr="004149C3">
        <w:rPr>
          <w:rFonts w:ascii="Century Gothic" w:hAnsi="Century Gothic"/>
          <w:sz w:val="24"/>
          <w:szCs w:val="24"/>
        </w:rPr>
        <w:t xml:space="preserve">γνώστες </w:t>
      </w:r>
      <w:r w:rsidR="00EE03E7" w:rsidRPr="004149C3">
        <w:rPr>
          <w:rFonts w:ascii="Century Gothic" w:hAnsi="Century Gothic"/>
          <w:sz w:val="24"/>
          <w:szCs w:val="24"/>
        </w:rPr>
        <w:t xml:space="preserve">και ειδικοί </w:t>
      </w:r>
      <w:r w:rsidRPr="004149C3">
        <w:rPr>
          <w:rFonts w:ascii="Century Gothic" w:hAnsi="Century Gothic"/>
          <w:sz w:val="24"/>
          <w:szCs w:val="24"/>
        </w:rPr>
        <w:t xml:space="preserve">του κινηματογράφου, </w:t>
      </w:r>
      <w:r w:rsidR="00EE03E7" w:rsidRPr="004149C3">
        <w:rPr>
          <w:rFonts w:ascii="Century Gothic" w:hAnsi="Century Gothic"/>
          <w:sz w:val="24"/>
          <w:szCs w:val="24"/>
        </w:rPr>
        <w:t xml:space="preserve">όσο και </w:t>
      </w:r>
      <w:r w:rsidR="00724BE0">
        <w:rPr>
          <w:rFonts w:ascii="Century Gothic" w:hAnsi="Century Gothic"/>
          <w:sz w:val="24"/>
          <w:szCs w:val="24"/>
        </w:rPr>
        <w:t xml:space="preserve">επιστήμονες </w:t>
      </w:r>
      <w:r w:rsidRPr="004149C3">
        <w:rPr>
          <w:rFonts w:ascii="Century Gothic" w:hAnsi="Century Gothic"/>
          <w:sz w:val="24"/>
          <w:szCs w:val="24"/>
        </w:rPr>
        <w:t>της εκπαίδευσης</w:t>
      </w:r>
      <w:r w:rsidR="00724BE0">
        <w:rPr>
          <w:rFonts w:ascii="Century Gothic" w:hAnsi="Century Gothic"/>
          <w:sz w:val="24"/>
          <w:szCs w:val="24"/>
        </w:rPr>
        <w:t>.</w:t>
      </w:r>
      <w:r w:rsidR="00070B48">
        <w:rPr>
          <w:rFonts w:ascii="Century Gothic" w:hAnsi="Century Gothic"/>
          <w:sz w:val="24"/>
          <w:szCs w:val="24"/>
        </w:rPr>
        <w:t xml:space="preserve"> </w:t>
      </w:r>
    </w:p>
    <w:p w:rsidR="00724BE0" w:rsidRPr="00070B48" w:rsidRDefault="00070B48" w:rsidP="004149C3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Όπως ίσως προσέξατε</w:t>
      </w:r>
      <w:r w:rsidR="008F5D03" w:rsidRPr="008F5D0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αφήνουμε εκτός αυτής της διαδικασία</w:t>
      </w:r>
      <w:r w:rsidR="008F5D03">
        <w:rPr>
          <w:rFonts w:ascii="Century Gothic" w:hAnsi="Century Gothic"/>
          <w:sz w:val="24"/>
          <w:szCs w:val="24"/>
        </w:rPr>
        <w:t>ς</w:t>
      </w:r>
      <w:r>
        <w:rPr>
          <w:rFonts w:ascii="Century Gothic" w:hAnsi="Century Gothic"/>
          <w:sz w:val="24"/>
          <w:szCs w:val="24"/>
        </w:rPr>
        <w:t xml:space="preserve"> τους μαθητές μας κι αυτό έγινε συνειδητά και για πολλούς λόγους: κατ’ αρχήν υπάρχουν ήδη εκπαιδευτικά προγράμματα</w:t>
      </w:r>
      <w:r w:rsidR="008F5D03">
        <w:rPr>
          <w:rFonts w:ascii="Century Gothic" w:hAnsi="Century Gothic"/>
          <w:sz w:val="24"/>
          <w:szCs w:val="24"/>
        </w:rPr>
        <w:t xml:space="preserve"> άλλων φορέων</w:t>
      </w:r>
      <w:r>
        <w:rPr>
          <w:rFonts w:ascii="Century Gothic" w:hAnsi="Century Gothic"/>
          <w:sz w:val="24"/>
          <w:szCs w:val="24"/>
        </w:rPr>
        <w:t xml:space="preserve"> που απευθύνονται σε παιδιά και εφήβους</w:t>
      </w:r>
      <w:r w:rsidR="008F5D03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  Από την άλλη στόχος μας δεν είναι να παρέμβουμε ή να συμπληρώσουμε το έργο του </w:t>
      </w:r>
      <w:r>
        <w:rPr>
          <w:rFonts w:ascii="Century Gothic" w:hAnsi="Century Gothic"/>
          <w:sz w:val="24"/>
          <w:szCs w:val="24"/>
        </w:rPr>
        <w:lastRenderedPageBreak/>
        <w:t xml:space="preserve">Υπουργείου Παιδείας, αλλά να συζητήσουμε μεταξύ μας και </w:t>
      </w:r>
      <w:r w:rsidR="008F5D03">
        <w:rPr>
          <w:rFonts w:ascii="Century Gothic" w:hAnsi="Century Gothic"/>
          <w:sz w:val="24"/>
          <w:szCs w:val="24"/>
        </w:rPr>
        <w:t xml:space="preserve">να </w:t>
      </w:r>
      <w:r>
        <w:rPr>
          <w:rFonts w:ascii="Century Gothic" w:hAnsi="Century Gothic"/>
          <w:sz w:val="24"/>
          <w:szCs w:val="24"/>
        </w:rPr>
        <w:t xml:space="preserve">μάθουμε </w:t>
      </w:r>
      <w:r w:rsidR="00AE2DD5">
        <w:rPr>
          <w:rFonts w:ascii="Century Gothic" w:hAnsi="Century Gothic"/>
          <w:sz w:val="24"/>
          <w:szCs w:val="24"/>
        </w:rPr>
        <w:t xml:space="preserve">για τη δουλειά μας μέσα από το σινεμά </w:t>
      </w:r>
      <w:r>
        <w:rPr>
          <w:rFonts w:ascii="Century Gothic" w:hAnsi="Century Gothic"/>
          <w:sz w:val="24"/>
          <w:szCs w:val="24"/>
        </w:rPr>
        <w:t xml:space="preserve">εμείς οι ίδιοι. Αν στη διάρκεια αυτής της διαδρομής μπορέσουμε </w:t>
      </w:r>
      <w:r w:rsidR="00AE2DD5">
        <w:rPr>
          <w:rFonts w:ascii="Century Gothic" w:hAnsi="Century Gothic"/>
          <w:sz w:val="24"/>
          <w:szCs w:val="24"/>
        </w:rPr>
        <w:t xml:space="preserve">κάποτε </w:t>
      </w:r>
      <w:r>
        <w:rPr>
          <w:rFonts w:ascii="Century Gothic" w:hAnsi="Century Gothic"/>
          <w:sz w:val="24"/>
          <w:szCs w:val="24"/>
        </w:rPr>
        <w:t>να εντάξουμε και τους μαθητές μας προσφέροντάς τους μια δραστηρ</w:t>
      </w:r>
      <w:r w:rsidR="00AE2DD5">
        <w:rPr>
          <w:rFonts w:ascii="Century Gothic" w:hAnsi="Century Gothic"/>
          <w:sz w:val="24"/>
          <w:szCs w:val="24"/>
        </w:rPr>
        <w:t>ι</w:t>
      </w:r>
      <w:r>
        <w:rPr>
          <w:rFonts w:ascii="Century Gothic" w:hAnsi="Century Gothic"/>
          <w:sz w:val="24"/>
          <w:szCs w:val="24"/>
        </w:rPr>
        <w:t>ότητα και μία γνώση που δεν μπορούν να πάρουν από αλλού, θα ήταν ευχής έργον. Για τ</w:t>
      </w:r>
      <w:r w:rsidR="00AE2DD5">
        <w:rPr>
          <w:rFonts w:ascii="Century Gothic" w:hAnsi="Century Gothic"/>
          <w:sz w:val="24"/>
          <w:szCs w:val="24"/>
        </w:rPr>
        <w:t>ην ώρα ας περιοριστούμε εμείς στο ρόλο του θεατή και του διδασκόμενου.</w:t>
      </w:r>
    </w:p>
    <w:p w:rsidR="00A91A90" w:rsidRDefault="00724BE0" w:rsidP="004149C3">
      <w:pPr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Έτσι από την καρέκλα του δασκάλου θα </w:t>
      </w:r>
      <w:r w:rsidR="00AE2DD5">
        <w:rPr>
          <w:rFonts w:ascii="Century Gothic" w:hAnsi="Century Gothic"/>
          <w:sz w:val="24"/>
          <w:szCs w:val="24"/>
        </w:rPr>
        <w:t xml:space="preserve">περάσουμε </w:t>
      </w:r>
      <w:r>
        <w:rPr>
          <w:rFonts w:ascii="Century Gothic" w:hAnsi="Century Gothic"/>
          <w:sz w:val="24"/>
          <w:szCs w:val="24"/>
        </w:rPr>
        <w:t>στην πολυθρόνα του σκηνοθέτη,</w:t>
      </w:r>
      <w:r w:rsidR="00AE2DD5">
        <w:rPr>
          <w:rFonts w:ascii="Century Gothic" w:hAnsi="Century Gothic"/>
          <w:sz w:val="24"/>
          <w:szCs w:val="24"/>
        </w:rPr>
        <w:t xml:space="preserve"> κι από εκεί ίσως στο θρανίο του μαθητή. Ή μήπως συμβεί το αντίστροφο;</w:t>
      </w:r>
      <w:r>
        <w:rPr>
          <w:rFonts w:ascii="Century Gothic" w:hAnsi="Century Gothic"/>
          <w:sz w:val="24"/>
          <w:szCs w:val="24"/>
        </w:rPr>
        <w:t xml:space="preserve"> Γι’ αυτό </w:t>
      </w:r>
      <w:proofErr w:type="spellStart"/>
      <w:r w:rsidRPr="00724BE0">
        <w:rPr>
          <w:rFonts w:ascii="Century Gothic" w:hAnsi="Century Gothic"/>
          <w:i/>
          <w:sz w:val="24"/>
          <w:szCs w:val="24"/>
        </w:rPr>
        <w:t>Σςς</w:t>
      </w:r>
      <w:proofErr w:type="spellEnd"/>
      <w:r w:rsidRPr="00724BE0">
        <w:rPr>
          <w:rFonts w:ascii="Century Gothic" w:hAnsi="Century Gothic"/>
          <w:i/>
          <w:sz w:val="24"/>
          <w:szCs w:val="24"/>
        </w:rPr>
        <w:t xml:space="preserve">… Η προβολή </w:t>
      </w:r>
      <w:r>
        <w:rPr>
          <w:rFonts w:ascii="Century Gothic" w:hAnsi="Century Gothic"/>
          <w:i/>
          <w:sz w:val="24"/>
          <w:szCs w:val="24"/>
        </w:rPr>
        <w:t>ξε</w:t>
      </w:r>
      <w:r w:rsidRPr="00724BE0">
        <w:rPr>
          <w:rFonts w:ascii="Century Gothic" w:hAnsi="Century Gothic"/>
          <w:i/>
          <w:sz w:val="24"/>
          <w:szCs w:val="24"/>
        </w:rPr>
        <w:t>κ</w:t>
      </w:r>
      <w:r>
        <w:rPr>
          <w:rFonts w:ascii="Century Gothic" w:hAnsi="Century Gothic"/>
          <w:i/>
          <w:sz w:val="24"/>
          <w:szCs w:val="24"/>
        </w:rPr>
        <w:t>ι</w:t>
      </w:r>
      <w:r w:rsidRPr="00724BE0">
        <w:rPr>
          <w:rFonts w:ascii="Century Gothic" w:hAnsi="Century Gothic"/>
          <w:i/>
          <w:sz w:val="24"/>
          <w:szCs w:val="24"/>
        </w:rPr>
        <w:t xml:space="preserve">νά </w:t>
      </w:r>
      <w:r>
        <w:rPr>
          <w:rFonts w:ascii="Century Gothic" w:hAnsi="Century Gothic"/>
          <w:i/>
          <w:sz w:val="24"/>
          <w:szCs w:val="24"/>
        </w:rPr>
        <w:t xml:space="preserve">στις </w:t>
      </w:r>
      <w:r w:rsidR="008F5D03">
        <w:rPr>
          <w:rFonts w:ascii="Century Gothic" w:hAnsi="Century Gothic"/>
          <w:i/>
          <w:sz w:val="24"/>
          <w:szCs w:val="24"/>
        </w:rPr>
        <w:t>…!</w:t>
      </w:r>
    </w:p>
    <w:p w:rsidR="00BE7BB8" w:rsidRPr="00BE7BB8" w:rsidRDefault="00BE7BB8" w:rsidP="009D4CFB">
      <w:pPr>
        <w:jc w:val="right"/>
        <w:rPr>
          <w:rFonts w:ascii="Century Gothic" w:eastAsia="Times New Roman" w:hAnsi="Century Gothic" w:cs="Arial"/>
          <w:color w:val="000000" w:themeColor="text1"/>
          <w:sz w:val="24"/>
          <w:szCs w:val="24"/>
        </w:rPr>
      </w:pPr>
      <w:r w:rsidRPr="00BE7BB8">
        <w:rPr>
          <w:rFonts w:ascii="Century Gothic" w:eastAsia="Times New Roman" w:hAnsi="Century Gothic" w:cs="Arial"/>
          <w:color w:val="000000" w:themeColor="text1"/>
          <w:sz w:val="24"/>
          <w:szCs w:val="24"/>
        </w:rPr>
        <w:t>Εκ μέρους της Οργανωτικής Επιτροπής</w:t>
      </w:r>
    </w:p>
    <w:p w:rsidR="00BE7BB8" w:rsidRPr="00BE7BB8" w:rsidRDefault="009D4CFB" w:rsidP="00BE7BB8">
      <w:pPr>
        <w:jc w:val="right"/>
        <w:rPr>
          <w:rFonts w:ascii="Century Gothic" w:eastAsia="Times New Roman" w:hAnsi="Century Gothic" w:cs="Arial"/>
          <w:color w:val="000000" w:themeColor="text1"/>
          <w:sz w:val="24"/>
          <w:szCs w:val="24"/>
        </w:rPr>
      </w:pPr>
      <w:r w:rsidRPr="00BE7BB8">
        <w:rPr>
          <w:rFonts w:ascii="Century Gothic" w:eastAsia="Times New Roman" w:hAnsi="Century Gothic" w:cs="Arial"/>
          <w:color w:val="000000" w:themeColor="text1"/>
          <w:sz w:val="24"/>
          <w:szCs w:val="24"/>
        </w:rPr>
        <w:t xml:space="preserve">Φρειδερίκη </w:t>
      </w:r>
      <w:proofErr w:type="spellStart"/>
      <w:r w:rsidRPr="00BE7BB8">
        <w:rPr>
          <w:rFonts w:ascii="Century Gothic" w:eastAsia="Times New Roman" w:hAnsi="Century Gothic" w:cs="Arial"/>
          <w:color w:val="000000" w:themeColor="text1"/>
          <w:sz w:val="24"/>
          <w:szCs w:val="24"/>
        </w:rPr>
        <w:t>Φαντίδου</w:t>
      </w:r>
      <w:proofErr w:type="spellEnd"/>
      <w:r w:rsidRPr="00BE7BB8">
        <w:rPr>
          <w:rFonts w:ascii="Century Gothic" w:eastAsia="Times New Roman" w:hAnsi="Century Gothic" w:cs="Arial"/>
          <w:color w:val="000000" w:themeColor="text1"/>
          <w:sz w:val="24"/>
          <w:szCs w:val="24"/>
        </w:rPr>
        <w:t xml:space="preserve">, </w:t>
      </w:r>
      <w:proofErr w:type="spellStart"/>
      <w:r w:rsidRPr="00BE7BB8">
        <w:rPr>
          <w:rFonts w:ascii="Century Gothic" w:eastAsia="Times New Roman" w:hAnsi="Century Gothic" w:cs="Arial"/>
          <w:color w:val="000000" w:themeColor="text1"/>
          <w:sz w:val="24"/>
          <w:szCs w:val="24"/>
        </w:rPr>
        <w:t>Κέλλυ</w:t>
      </w:r>
      <w:proofErr w:type="spellEnd"/>
      <w:r w:rsidRPr="00BE7BB8">
        <w:rPr>
          <w:rFonts w:ascii="Century Gothic" w:eastAsia="Times New Roman" w:hAnsi="Century Gothic" w:cs="Arial"/>
          <w:color w:val="000000" w:themeColor="text1"/>
          <w:sz w:val="24"/>
          <w:szCs w:val="24"/>
        </w:rPr>
        <w:t xml:space="preserve"> </w:t>
      </w:r>
      <w:proofErr w:type="spellStart"/>
      <w:r w:rsidRPr="00BE7BB8">
        <w:rPr>
          <w:rFonts w:ascii="Century Gothic" w:eastAsia="Times New Roman" w:hAnsi="Century Gothic" w:cs="Arial"/>
          <w:color w:val="000000" w:themeColor="text1"/>
          <w:sz w:val="24"/>
          <w:szCs w:val="24"/>
        </w:rPr>
        <w:t>Πάλλα</w:t>
      </w:r>
      <w:proofErr w:type="spellEnd"/>
    </w:p>
    <w:p w:rsidR="009D4CFB" w:rsidRPr="009D4CFB" w:rsidRDefault="009D4CFB" w:rsidP="009D4CFB">
      <w:pPr>
        <w:ind w:left="114" w:firstLine="28"/>
        <w:jc w:val="right"/>
        <w:rPr>
          <w:rFonts w:ascii="Century Gothic" w:eastAsia="Times New Roman" w:hAnsi="Century Gothic" w:cs="Arial"/>
          <w:color w:val="000000" w:themeColor="text1"/>
        </w:rPr>
      </w:pPr>
    </w:p>
    <w:p w:rsidR="009D4CFB" w:rsidRPr="009D4CFB" w:rsidRDefault="009D4CFB" w:rsidP="009D4CFB">
      <w:p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9D4CFB" w:rsidRPr="009D4CFB" w:rsidSect="007D67B8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66307"/>
    <w:multiLevelType w:val="hybridMultilevel"/>
    <w:tmpl w:val="BF4E9AE0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3"/>
    <w:rsid w:val="00070B48"/>
    <w:rsid w:val="000B41C4"/>
    <w:rsid w:val="000B4DE6"/>
    <w:rsid w:val="000C6B89"/>
    <w:rsid w:val="00171CED"/>
    <w:rsid w:val="001B7AFB"/>
    <w:rsid w:val="00227500"/>
    <w:rsid w:val="002C418C"/>
    <w:rsid w:val="003072E3"/>
    <w:rsid w:val="00331AE3"/>
    <w:rsid w:val="00357053"/>
    <w:rsid w:val="003E4643"/>
    <w:rsid w:val="004149C3"/>
    <w:rsid w:val="005430A3"/>
    <w:rsid w:val="00660C42"/>
    <w:rsid w:val="006B1835"/>
    <w:rsid w:val="006D3664"/>
    <w:rsid w:val="00714497"/>
    <w:rsid w:val="00724BE0"/>
    <w:rsid w:val="00766E95"/>
    <w:rsid w:val="007A5B38"/>
    <w:rsid w:val="007D67B8"/>
    <w:rsid w:val="0088439F"/>
    <w:rsid w:val="008B4F71"/>
    <w:rsid w:val="008F5D03"/>
    <w:rsid w:val="009D4CFB"/>
    <w:rsid w:val="009D695F"/>
    <w:rsid w:val="00A91A90"/>
    <w:rsid w:val="00AD6112"/>
    <w:rsid w:val="00AE2DD5"/>
    <w:rsid w:val="00BD14C1"/>
    <w:rsid w:val="00BE72B0"/>
    <w:rsid w:val="00BE7BB8"/>
    <w:rsid w:val="00E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F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366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6D3664"/>
  </w:style>
  <w:style w:type="paragraph" w:styleId="Web">
    <w:name w:val="Normal (Web)"/>
    <w:basedOn w:val="a"/>
    <w:uiPriority w:val="99"/>
    <w:semiHidden/>
    <w:unhideWhenUsed/>
    <w:rsid w:val="009D4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F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366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6D3664"/>
  </w:style>
  <w:style w:type="paragraph" w:styleId="Web">
    <w:name w:val="Normal (Web)"/>
    <w:basedOn w:val="a"/>
    <w:uiPriority w:val="99"/>
    <w:semiHidden/>
    <w:unhideWhenUsed/>
    <w:rsid w:val="009D4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87F26-46E2-44A2-9FA5-C673B904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</dc:creator>
  <cp:lastModifiedBy>vasso</cp:lastModifiedBy>
  <cp:revision>2</cp:revision>
  <dcterms:created xsi:type="dcterms:W3CDTF">2017-03-02T09:10:00Z</dcterms:created>
  <dcterms:modified xsi:type="dcterms:W3CDTF">2017-03-02T09:10:00Z</dcterms:modified>
</cp:coreProperties>
</file>